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800" w:lineRule="exact"/>
        <w:ind w:left="357" w:leftChars="170"/>
        <w:jc w:val="center"/>
        <w:outlineLvl w:val="3"/>
        <w:rPr>
          <w:rFonts w:ascii="仿宋_GB2312" w:hAnsi="宋体" w:eastAsia="仿宋_GB2312"/>
          <w:b/>
          <w:kern w:val="0"/>
          <w:sz w:val="52"/>
          <w:szCs w:val="52"/>
        </w:rPr>
      </w:pPr>
      <w:r>
        <w:rPr>
          <w:rFonts w:hint="eastAsia" w:ascii="仿宋_GB2312" w:hAnsi="宋体" w:eastAsia="仿宋_GB2312"/>
          <w:b/>
          <w:kern w:val="0"/>
          <w:sz w:val="52"/>
          <w:szCs w:val="52"/>
        </w:rPr>
        <w:t>“室内设计快题表现”项目</w:t>
      </w:r>
    </w:p>
    <w:p>
      <w:pPr>
        <w:widowControl/>
        <w:spacing w:before="156" w:beforeLines="50" w:after="156" w:afterLines="50" w:line="800" w:lineRule="exact"/>
        <w:ind w:left="357" w:leftChars="170"/>
        <w:jc w:val="center"/>
        <w:outlineLvl w:val="3"/>
        <w:rPr>
          <w:rFonts w:ascii="仿宋_GB2312" w:hAnsi="宋体" w:eastAsia="仿宋_GB2312"/>
          <w:b/>
          <w:kern w:val="0"/>
          <w:sz w:val="52"/>
          <w:szCs w:val="52"/>
        </w:rPr>
      </w:pPr>
      <w:r>
        <w:rPr>
          <w:rFonts w:hint="eastAsia" w:ascii="仿宋_GB2312" w:hAnsi="宋体" w:eastAsia="仿宋_GB2312"/>
          <w:b/>
          <w:kern w:val="0"/>
          <w:sz w:val="52"/>
          <w:szCs w:val="52"/>
        </w:rPr>
        <w:t>竞 赛 规 程</w:t>
      </w:r>
    </w:p>
    <w:p>
      <w:pPr>
        <w:spacing w:line="800" w:lineRule="exact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 xml:space="preserve">                   </w:t>
      </w: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rPr>
          <w:rFonts w:ascii="仿宋_GB2312" w:hAnsi="宋体" w:eastAsia="仿宋_GB2312"/>
          <w:b/>
          <w:sz w:val="44"/>
          <w:szCs w:val="44"/>
        </w:rPr>
      </w:pPr>
    </w:p>
    <w:p>
      <w:pPr>
        <w:widowControl/>
        <w:spacing w:line="500" w:lineRule="exact"/>
        <w:rPr>
          <w:rFonts w:ascii="仿宋_GB2312" w:hAnsi="宋体" w:eastAsia="仿宋_GB2312" w:cs="宋体"/>
          <w:b/>
          <w:kern w:val="0"/>
          <w:sz w:val="36"/>
          <w:szCs w:val="36"/>
        </w:rPr>
      </w:pPr>
    </w:p>
    <w:p>
      <w:pPr>
        <w:widowControl/>
        <w:spacing w:line="500" w:lineRule="exact"/>
        <w:rPr>
          <w:rFonts w:ascii="仿宋_GB2312" w:hAnsi="宋体" w:eastAsia="仿宋_GB2312" w:cs="宋体"/>
          <w:b/>
          <w:kern w:val="0"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仿宋_GB2312" w:hAnsi="宋体" w:eastAsia="仿宋_GB2312"/>
          <w:b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kern w:val="0"/>
          <w:sz w:val="30"/>
          <w:szCs w:val="30"/>
        </w:rPr>
        <w:t>20</w:t>
      </w:r>
      <w:r>
        <w:rPr>
          <w:rFonts w:ascii="仿宋_GB2312" w:hAnsi="宋体" w:eastAsia="仿宋_GB2312"/>
          <w:b/>
          <w:kern w:val="0"/>
          <w:sz w:val="30"/>
          <w:szCs w:val="30"/>
        </w:rPr>
        <w:t>20</w:t>
      </w:r>
      <w:r>
        <w:rPr>
          <w:rFonts w:hint="eastAsia" w:ascii="仿宋_GB2312" w:hAnsi="宋体" w:eastAsia="仿宋_GB2312"/>
          <w:b/>
          <w:kern w:val="0"/>
          <w:sz w:val="30"/>
          <w:szCs w:val="30"/>
        </w:rPr>
        <w:t>年淮南联合大学职业技能大赛（高职组）</w:t>
      </w:r>
    </w:p>
    <w:p>
      <w:pPr>
        <w:spacing w:line="600" w:lineRule="auto"/>
        <w:jc w:val="center"/>
        <w:rPr>
          <w:rFonts w:ascii="宋体" w:hAnsi="宋体" w:cs="宋体"/>
          <w:b/>
          <w:bCs/>
          <w:spacing w:val="20"/>
          <w:kern w:val="0"/>
          <w:sz w:val="48"/>
          <w:szCs w:val="48"/>
        </w:rPr>
      </w:pPr>
    </w:p>
    <w:p>
      <w:pPr>
        <w:widowControl/>
        <w:spacing w:line="580" w:lineRule="exact"/>
        <w:jc w:val="center"/>
        <w:rPr>
          <w:rFonts w:ascii="仿宋_GB2312" w:hAnsi="宋体" w:eastAsia="仿宋_GB2312"/>
          <w:b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kern w:val="0"/>
          <w:sz w:val="30"/>
          <w:szCs w:val="30"/>
        </w:rPr>
        <w:t>“室内设计快题表现”项目技能竞赛筹备委员会</w:t>
      </w:r>
    </w:p>
    <w:p>
      <w:pPr>
        <w:spacing w:line="580" w:lineRule="exact"/>
        <w:ind w:firstLine="3147" w:firstLineChars="1045"/>
        <w:rPr>
          <w:rFonts w:hint="eastAsia" w:ascii="仿宋_GB2312" w:hAnsi="宋体" w:eastAsia="仿宋_GB2312"/>
          <w:b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kern w:val="0"/>
          <w:sz w:val="30"/>
          <w:szCs w:val="30"/>
        </w:rPr>
        <w:t>20</w:t>
      </w:r>
      <w:r>
        <w:rPr>
          <w:rFonts w:ascii="仿宋_GB2312" w:hAnsi="宋体" w:eastAsia="仿宋_GB2312"/>
          <w:b/>
          <w:kern w:val="0"/>
          <w:sz w:val="30"/>
          <w:szCs w:val="30"/>
        </w:rPr>
        <w:t>20</w:t>
      </w:r>
      <w:r>
        <w:rPr>
          <w:rFonts w:hint="eastAsia" w:ascii="仿宋_GB2312" w:hAnsi="宋体" w:eastAsia="仿宋_GB2312"/>
          <w:b/>
          <w:kern w:val="0"/>
          <w:sz w:val="30"/>
          <w:szCs w:val="30"/>
        </w:rPr>
        <w:t>年11月</w:t>
      </w:r>
    </w:p>
    <w:p>
      <w:pPr>
        <w:spacing w:line="580" w:lineRule="exact"/>
        <w:ind w:firstLine="3147" w:firstLineChars="1045"/>
        <w:rPr>
          <w:rFonts w:hint="eastAsia" w:ascii="仿宋_GB2312" w:hAnsi="宋体" w:eastAsia="仿宋_GB2312"/>
          <w:b/>
          <w:kern w:val="0"/>
          <w:sz w:val="30"/>
          <w:szCs w:val="30"/>
        </w:rPr>
      </w:pPr>
    </w:p>
    <w:p>
      <w:pPr>
        <w:spacing w:line="600" w:lineRule="auto"/>
        <w:jc w:val="center"/>
        <w:rPr>
          <w:rFonts w:ascii="宋体" w:hAnsi="宋体" w:cs="宋体"/>
          <w:b/>
          <w:bCs/>
          <w:spacing w:val="20"/>
          <w:kern w:val="0"/>
          <w:sz w:val="48"/>
          <w:szCs w:val="48"/>
        </w:rPr>
      </w:pPr>
    </w:p>
    <w:p>
      <w:pPr>
        <w:widowControl/>
        <w:jc w:val="center"/>
        <w:rPr>
          <w:rFonts w:ascii="仿宋_GB2312" w:hAnsi="黑体" w:eastAsia="仿宋_GB2312" w:cs="黑体"/>
          <w:b/>
          <w:bCs/>
          <w:sz w:val="36"/>
          <w:szCs w:val="36"/>
        </w:rPr>
      </w:pPr>
      <w:r>
        <w:rPr>
          <w:rFonts w:hint="eastAsia" w:ascii="仿宋_GB2312" w:hAnsi="黑体" w:eastAsia="仿宋_GB2312" w:cs="黑体"/>
          <w:b/>
          <w:bCs/>
          <w:sz w:val="36"/>
          <w:szCs w:val="36"/>
        </w:rPr>
        <w:t>20</w:t>
      </w:r>
      <w:r>
        <w:rPr>
          <w:rFonts w:ascii="仿宋_GB2312" w:hAnsi="黑体" w:eastAsia="仿宋_GB2312" w:cs="黑体"/>
          <w:b/>
          <w:bCs/>
          <w:sz w:val="36"/>
          <w:szCs w:val="36"/>
        </w:rPr>
        <w:t>20</w:t>
      </w:r>
      <w:r>
        <w:rPr>
          <w:rFonts w:hint="eastAsia" w:ascii="仿宋_GB2312" w:hAnsi="黑体" w:eastAsia="仿宋_GB2312" w:cs="黑体"/>
          <w:b/>
          <w:bCs/>
          <w:sz w:val="36"/>
          <w:szCs w:val="36"/>
        </w:rPr>
        <w:t>年淮南联合大学职业技能大赛高职组</w:t>
      </w:r>
    </w:p>
    <w:p>
      <w:pPr>
        <w:widowControl/>
        <w:jc w:val="center"/>
        <w:rPr>
          <w:rFonts w:ascii="仿宋_GB2312" w:hAnsi="黑体" w:eastAsia="仿宋_GB2312" w:cs="黑体"/>
          <w:b/>
          <w:bCs/>
          <w:sz w:val="36"/>
          <w:szCs w:val="36"/>
        </w:rPr>
      </w:pPr>
      <w:r>
        <w:rPr>
          <w:rFonts w:hint="eastAsia" w:ascii="仿宋_GB2312" w:hAnsi="黑体" w:eastAsia="仿宋_GB2312" w:cs="黑体"/>
          <w:b/>
          <w:bCs/>
          <w:sz w:val="36"/>
          <w:szCs w:val="36"/>
        </w:rPr>
        <w:t>“室内设计快题表现”赛项规程</w:t>
      </w:r>
    </w:p>
    <w:p>
      <w:pPr>
        <w:widowControl/>
        <w:spacing w:line="360" w:lineRule="auto"/>
        <w:ind w:firstLine="602" w:firstLineChars="200"/>
        <w:rPr>
          <w:rFonts w:ascii="Calibri" w:hAnsi="Calibri" w:eastAsia="仿宋" w:cs="Calibri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一、竞赛目的</w:t>
      </w:r>
      <w:r>
        <w:rPr>
          <w:rFonts w:hint="eastAsia" w:ascii="仿宋" w:hAnsi="仿宋" w:eastAsia="仿宋" w:cs="宋体"/>
          <w:kern w:val="0"/>
          <w:sz w:val="30"/>
          <w:szCs w:val="30"/>
        </w:rPr>
        <w:t>`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为了丰富我院学子的校园生活，通过竞赛提高相关专业学生手绘能力，充分调动同学们学习专业知识、提高专业技能的积极性和主动性，深化对课程的认识与理解。开展一场集想象、创作和能力为一体的“室内设计手绘快题大赛”。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　　二、竞赛主题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 xml:space="preserve">　 </w:t>
      </w:r>
      <w:r>
        <w:rPr>
          <w:rFonts w:ascii="仿宋" w:hAnsi="仿宋" w:eastAsia="仿宋" w:cs="宋体"/>
          <w:kern w:val="0"/>
          <w:sz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</w:rPr>
        <w:t>创意生活，</w:t>
      </w:r>
      <w:r>
        <w:rPr>
          <w:rFonts w:ascii="Calibri" w:hAnsi="Calibri" w:eastAsia="仿宋" w:cs="Calibri"/>
          <w:kern w:val="0"/>
          <w:sz w:val="28"/>
        </w:rPr>
        <w:t> </w:t>
      </w:r>
      <w:r>
        <w:rPr>
          <w:rFonts w:hint="eastAsia" w:ascii="仿宋" w:hAnsi="仿宋" w:eastAsia="仿宋" w:cs="宋体"/>
          <w:kern w:val="0"/>
          <w:sz w:val="28"/>
        </w:rPr>
        <w:t>美好家居</w:t>
      </w:r>
      <w:r>
        <w:rPr>
          <w:rFonts w:ascii="Calibri" w:hAnsi="Calibri" w:eastAsia="仿宋" w:cs="Calibri"/>
          <w:kern w:val="0"/>
          <w:sz w:val="28"/>
        </w:rPr>
        <w:t> </w:t>
      </w:r>
    </w:p>
    <w:p>
      <w:pPr>
        <w:widowControl/>
        <w:spacing w:line="360" w:lineRule="auto"/>
        <w:ind w:firstLine="602" w:firstLineChars="200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三、举办单位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主办单位：淮南联合大学</w:t>
      </w:r>
      <w:r>
        <w:rPr>
          <w:rFonts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承办单位：建筑与艺术学院</w:t>
      </w:r>
    </w:p>
    <w:p>
      <w:pPr>
        <w:widowControl/>
        <w:spacing w:line="360" w:lineRule="auto"/>
        <w:ind w:firstLine="602" w:firstLineChars="20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四、参赛对象及形式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1、参赛对象：全院学生，其中1</w:t>
      </w:r>
      <w:r>
        <w:rPr>
          <w:rFonts w:ascii="仿宋" w:hAnsi="仿宋" w:eastAsia="仿宋" w:cs="宋体"/>
          <w:kern w:val="0"/>
          <w:sz w:val="28"/>
        </w:rPr>
        <w:t>9</w:t>
      </w:r>
      <w:r>
        <w:rPr>
          <w:rFonts w:hint="eastAsia" w:ascii="仿宋" w:hAnsi="仿宋" w:eastAsia="仿宋" w:cs="宋体"/>
          <w:kern w:val="0"/>
          <w:sz w:val="28"/>
        </w:rPr>
        <w:t>级建筑室内设计专业每个班参赛人数不低于本班人数的</w:t>
      </w:r>
      <w:r>
        <w:rPr>
          <w:rFonts w:ascii="仿宋" w:hAnsi="仿宋" w:eastAsia="仿宋" w:cs="宋体"/>
          <w:kern w:val="0"/>
          <w:sz w:val="28"/>
        </w:rPr>
        <w:t>40</w:t>
      </w:r>
      <w:r>
        <w:rPr>
          <w:rFonts w:hint="eastAsia" w:ascii="仿宋" w:hAnsi="仿宋" w:eastAsia="仿宋" w:cs="宋体"/>
          <w:kern w:val="0"/>
          <w:sz w:val="28"/>
        </w:rPr>
        <w:t>％。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2、参赛形式：个人参赛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3、报名组织：由辅导员或任课老师通知各班学生，各班班长组织报名，并由班长将参赛者名单交给建筑室内设计专业杨玉老师。</w:t>
      </w:r>
    </w:p>
    <w:p>
      <w:pPr>
        <w:spacing w:line="360" w:lineRule="auto"/>
        <w:ind w:firstLine="602" w:firstLineChars="200"/>
        <w:jc w:val="left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五、竞赛地点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建工楼（</w:t>
      </w:r>
      <w:r>
        <w:rPr>
          <w:rFonts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）2</w:t>
      </w:r>
      <w:r>
        <w:rPr>
          <w:rFonts w:ascii="仿宋" w:hAnsi="仿宋" w:eastAsia="仿宋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04</w:t>
      </w:r>
    </w:p>
    <w:p>
      <w:pPr>
        <w:spacing w:line="360" w:lineRule="auto"/>
        <w:ind w:firstLine="602" w:firstLineChars="200"/>
        <w:jc w:val="left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六、竞赛时间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2020</w:t>
      </w:r>
      <w:r>
        <w:rPr>
          <w:rFonts w:hint="eastAsia" w:ascii="仿宋" w:hAnsi="仿宋" w:eastAsia="仿宋" w:cs="宋体"/>
          <w:kern w:val="0"/>
          <w:sz w:val="28"/>
        </w:rPr>
        <w:t>年</w:t>
      </w:r>
      <w:r>
        <w:rPr>
          <w:rFonts w:ascii="仿宋" w:hAnsi="仿宋" w:eastAsia="仿宋" w:cs="宋体"/>
          <w:kern w:val="0"/>
          <w:sz w:val="28"/>
        </w:rPr>
        <w:t>11</w:t>
      </w:r>
      <w:r>
        <w:rPr>
          <w:rFonts w:hint="eastAsia" w:ascii="仿宋" w:hAnsi="仿宋" w:eastAsia="仿宋" w:cs="宋体"/>
          <w:kern w:val="0"/>
          <w:sz w:val="28"/>
        </w:rPr>
        <w:t>月</w:t>
      </w:r>
      <w:r>
        <w:rPr>
          <w:rFonts w:ascii="仿宋" w:hAnsi="仿宋" w:eastAsia="仿宋" w:cs="宋体"/>
          <w:kern w:val="0"/>
          <w:sz w:val="28"/>
        </w:rPr>
        <w:t>28</w:t>
      </w:r>
      <w:r>
        <w:rPr>
          <w:rFonts w:hint="eastAsia" w:ascii="仿宋" w:hAnsi="仿宋" w:eastAsia="仿宋" w:cs="宋体"/>
          <w:kern w:val="0"/>
          <w:sz w:val="28"/>
        </w:rPr>
        <w:t>日，</w:t>
      </w:r>
      <w:r>
        <w:rPr>
          <w:rFonts w:ascii="Calibri" w:hAnsi="Calibri" w:eastAsia="仿宋" w:cs="Calibri"/>
          <w:kern w:val="0"/>
          <w:sz w:val="28"/>
        </w:rPr>
        <w:t> </w:t>
      </w:r>
      <w:r>
        <w:rPr>
          <w:rFonts w:ascii="仿宋" w:hAnsi="仿宋" w:eastAsia="仿宋" w:cs="宋体"/>
          <w:kern w:val="0"/>
          <w:sz w:val="28"/>
        </w:rPr>
        <w:t>8</w:t>
      </w:r>
      <w:r>
        <w:rPr>
          <w:rFonts w:hint="eastAsia" w:ascii="仿宋" w:hAnsi="仿宋" w:eastAsia="仿宋" w:cs="宋体"/>
          <w:kern w:val="0"/>
          <w:sz w:val="28"/>
        </w:rPr>
        <w:t>：</w:t>
      </w:r>
      <w:r>
        <w:rPr>
          <w:rFonts w:ascii="仿宋" w:hAnsi="仿宋" w:eastAsia="仿宋" w:cs="宋体"/>
          <w:kern w:val="0"/>
          <w:sz w:val="28"/>
        </w:rPr>
        <w:t>00-12</w:t>
      </w:r>
      <w:r>
        <w:rPr>
          <w:rFonts w:hint="eastAsia" w:ascii="仿宋" w:hAnsi="仿宋" w:eastAsia="仿宋" w:cs="宋体"/>
          <w:kern w:val="0"/>
          <w:sz w:val="28"/>
        </w:rPr>
        <w:t>：</w:t>
      </w:r>
      <w:r>
        <w:rPr>
          <w:rFonts w:ascii="仿宋" w:hAnsi="仿宋" w:eastAsia="仿宋" w:cs="宋体"/>
          <w:kern w:val="0"/>
          <w:sz w:val="28"/>
        </w:rPr>
        <w:t>00</w:t>
      </w:r>
    </w:p>
    <w:p>
      <w:pPr>
        <w:spacing w:line="360" w:lineRule="auto"/>
        <w:ind w:firstLine="602" w:firstLineChars="200"/>
        <w:jc w:val="left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七、报名时间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2020</w:t>
      </w:r>
      <w:r>
        <w:rPr>
          <w:rFonts w:hint="eastAsia" w:ascii="仿宋" w:hAnsi="仿宋" w:eastAsia="仿宋" w:cs="宋体"/>
          <w:kern w:val="0"/>
          <w:sz w:val="28"/>
        </w:rPr>
        <w:t>年</w:t>
      </w:r>
      <w:r>
        <w:rPr>
          <w:rFonts w:ascii="仿宋" w:hAnsi="仿宋" w:eastAsia="仿宋" w:cs="宋体"/>
          <w:kern w:val="0"/>
          <w:sz w:val="28"/>
        </w:rPr>
        <w:t>11</w:t>
      </w:r>
      <w:r>
        <w:rPr>
          <w:rFonts w:hint="eastAsia" w:ascii="仿宋" w:hAnsi="仿宋" w:eastAsia="仿宋" w:cs="宋体"/>
          <w:kern w:val="0"/>
          <w:sz w:val="28"/>
        </w:rPr>
        <w:t>月</w:t>
      </w:r>
      <w:r>
        <w:rPr>
          <w:rFonts w:ascii="仿宋" w:hAnsi="仿宋" w:eastAsia="仿宋" w:cs="宋体"/>
          <w:kern w:val="0"/>
          <w:sz w:val="28"/>
        </w:rPr>
        <w:t>9</w:t>
      </w:r>
      <w:r>
        <w:rPr>
          <w:rFonts w:hint="eastAsia" w:ascii="仿宋" w:hAnsi="仿宋" w:eastAsia="仿宋" w:cs="宋体"/>
          <w:kern w:val="0"/>
          <w:sz w:val="28"/>
        </w:rPr>
        <w:t>日</w:t>
      </w:r>
      <w:r>
        <w:rPr>
          <w:rFonts w:ascii="仿宋" w:hAnsi="仿宋" w:eastAsia="仿宋" w:cs="宋体"/>
          <w:kern w:val="0"/>
          <w:sz w:val="28"/>
        </w:rPr>
        <w:t>---2020</w:t>
      </w:r>
      <w:r>
        <w:rPr>
          <w:rFonts w:hint="eastAsia" w:ascii="仿宋" w:hAnsi="仿宋" w:eastAsia="仿宋" w:cs="宋体"/>
          <w:kern w:val="0"/>
          <w:sz w:val="28"/>
        </w:rPr>
        <w:t>年</w:t>
      </w:r>
      <w:r>
        <w:rPr>
          <w:rFonts w:ascii="仿宋" w:hAnsi="仿宋" w:eastAsia="仿宋" w:cs="宋体"/>
          <w:kern w:val="0"/>
          <w:sz w:val="28"/>
        </w:rPr>
        <w:t>11</w:t>
      </w:r>
      <w:r>
        <w:rPr>
          <w:rFonts w:hint="eastAsia" w:ascii="仿宋" w:hAnsi="仿宋" w:eastAsia="仿宋" w:cs="宋体"/>
          <w:kern w:val="0"/>
          <w:sz w:val="28"/>
        </w:rPr>
        <w:t>月</w:t>
      </w:r>
      <w:r>
        <w:rPr>
          <w:rFonts w:ascii="仿宋" w:hAnsi="仿宋" w:eastAsia="仿宋" w:cs="宋体"/>
          <w:kern w:val="0"/>
          <w:sz w:val="28"/>
        </w:rPr>
        <w:t>16</w:t>
      </w:r>
      <w:r>
        <w:rPr>
          <w:rFonts w:hint="eastAsia" w:ascii="仿宋" w:hAnsi="仿宋" w:eastAsia="仿宋" w:cs="宋体"/>
          <w:kern w:val="0"/>
          <w:sz w:val="28"/>
        </w:rPr>
        <w:t>日</w:t>
      </w:r>
      <w:r>
        <w:rPr>
          <w:rFonts w:ascii="Calibri" w:hAnsi="Calibri" w:eastAsia="仿宋" w:cs="Calibri"/>
          <w:kern w:val="0"/>
          <w:sz w:val="28"/>
        </w:rPr>
        <w:t> </w:t>
      </w:r>
      <w:r>
        <w:rPr>
          <w:rFonts w:ascii="仿宋" w:hAnsi="仿宋" w:eastAsia="仿宋" w:cs="宋体"/>
          <w:kern w:val="0"/>
          <w:sz w:val="28"/>
        </w:rPr>
        <w:t>12:00</w:t>
      </w:r>
      <w:r>
        <w:rPr>
          <w:rFonts w:hint="eastAsia" w:ascii="仿宋" w:hAnsi="仿宋" w:eastAsia="仿宋" w:cs="宋体"/>
          <w:kern w:val="0"/>
          <w:sz w:val="28"/>
        </w:rPr>
        <w:t>截止</w:t>
      </w:r>
    </w:p>
    <w:p>
      <w:pPr>
        <w:widowControl/>
        <w:spacing w:line="360" w:lineRule="auto"/>
        <w:ind w:firstLine="602" w:firstLineChars="20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八、竞赛内容及要求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 xml:space="preserve">　 </w:t>
      </w:r>
      <w:r>
        <w:rPr>
          <w:rFonts w:ascii="仿宋" w:hAnsi="仿宋" w:eastAsia="仿宋" w:cs="宋体"/>
          <w:kern w:val="0"/>
          <w:sz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</w:rPr>
        <w:t>1、内容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马克笔手绘表现，方向：室内设计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</w:t>
      </w:r>
      <w:r>
        <w:rPr>
          <w:rFonts w:hint="eastAsia" w:ascii="仿宋" w:hAnsi="仿宋" w:eastAsia="仿宋" w:cs="宋体"/>
          <w:kern w:val="0"/>
          <w:sz w:val="28"/>
        </w:rPr>
        <w:t>、要求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在给定的室内户型图上选择客厅或者是一间卧室，因地制宜地进行规划设计，并进行平面布局的绘制。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用马克笔绘制一张所选客厅或者卧室的设计效果图，手绘效果图要与平面图的规划设计相一致。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配备不少于1</w:t>
      </w:r>
      <w:r>
        <w:rPr>
          <w:rFonts w:ascii="仿宋" w:hAnsi="仿宋" w:eastAsia="仿宋" w:cs="宋体"/>
          <w:kern w:val="0"/>
          <w:sz w:val="28"/>
        </w:rPr>
        <w:t>00</w:t>
      </w:r>
      <w:r>
        <w:rPr>
          <w:rFonts w:hint="eastAsia" w:ascii="仿宋" w:hAnsi="仿宋" w:eastAsia="仿宋" w:cs="宋体"/>
          <w:kern w:val="0"/>
          <w:sz w:val="28"/>
        </w:rPr>
        <w:t>字的设计说明，阐明所作方案的总体目标、立意构思、功能定位及实现手段等。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设计说明务必条理清晰、字迹工整，可写在手绘效果图旁边恰当的位置，画纸版面整齐干净。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手绘效果图的绘制要求用针管笔绘制线稿，并用马克笔适当施色，徒手与辅助工具绘制均可。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图纸中不得出现任何有关作者姓名文字或图案(作者姓名及联系方式请写在图纸背后)，不符合规定者取消参赛资格;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参赛选手自带铅笔、橡皮、针管笔、直尺、三角板等，马克笔、画纸及草稿纸现场提供。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规划设计构思草图与正图一并上交。</w:t>
      </w:r>
    </w:p>
    <w:p>
      <w:pPr>
        <w:widowControl/>
        <w:spacing w:line="360" w:lineRule="auto"/>
        <w:ind w:left="280" w:firstLine="301" w:firstLineChars="10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九、竞赛规则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1、竞赛前30 分钟，参赛人员凭学生证进入赛场(迟到15 分钟及以上，取消参赛资格，竞赛开始30 分钟后方可离开赛场)，监考人员对各参赛选手的证件进行检查，各参赛选手对所用绘图工具进行检查。竞赛前 10 分钟，由监考人员公布竞赛试题。在竞赛哨音吹响的同时，由监考人员分发试题，参赛人员须在确认竞赛任务和现场条件无误后开始比赛，同时开始比赛计时。选手竞赛结束前，要把所完成手绘图纸交给监考人员，方可离场。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</w:t>
      </w:r>
      <w:r>
        <w:rPr>
          <w:rFonts w:hint="eastAsia" w:ascii="仿宋" w:hAnsi="仿宋" w:eastAsia="仿宋" w:cs="宋体"/>
          <w:kern w:val="0"/>
          <w:sz w:val="28"/>
        </w:rPr>
        <w:t>、参赛选手应严格遵守赛场纪律，竞赛时，无关的所有物品禁止带入比赛场地。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3、选手在竞赛过程中不得擅自离开赛场，如有特殊情况，需经监考人员同意后作特殊处理。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4</w:t>
      </w:r>
      <w:r>
        <w:rPr>
          <w:rFonts w:hint="eastAsia" w:ascii="仿宋" w:hAnsi="仿宋" w:eastAsia="仿宋" w:cs="宋体"/>
          <w:kern w:val="0"/>
          <w:sz w:val="28"/>
        </w:rPr>
        <w:t>、参赛选手在竞赛过程中，如遇问题需举手向监考人员提问，选手之间互相询问，按作弊行为处理。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5</w:t>
      </w:r>
      <w:r>
        <w:rPr>
          <w:rFonts w:hint="eastAsia" w:ascii="仿宋" w:hAnsi="仿宋" w:eastAsia="仿宋" w:cs="宋体"/>
          <w:kern w:val="0"/>
          <w:sz w:val="28"/>
        </w:rPr>
        <w:t>、在竞赛规定时间结束时应立即停止操作，不得以任何理由拖延竞赛时间。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6</w:t>
      </w:r>
      <w:r>
        <w:rPr>
          <w:rFonts w:hint="eastAsia" w:ascii="仿宋" w:hAnsi="仿宋" w:eastAsia="仿宋" w:cs="宋体"/>
          <w:kern w:val="0"/>
          <w:sz w:val="28"/>
        </w:rPr>
        <w:t>、竞赛过程中出现绘图设备问题等，应提请监考人员到座位处确认原因。对于因故障而耽搁的时间，由监考老师请示承办方同意后将该选手的竞赛时间酌情后延。</w:t>
      </w:r>
    </w:p>
    <w:p>
      <w:pPr>
        <w:widowControl/>
        <w:spacing w:line="360" w:lineRule="auto"/>
        <w:ind w:left="28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7、参赛选手应严格遵守赛场规则，对违反赛场规则，不服从监考人员劝阻者，经竞赛办裁决取消比赛资格，竞赛成绩无效并按规定追究相关责任。</w:t>
      </w:r>
    </w:p>
    <w:p>
      <w:pPr>
        <w:widowControl/>
        <w:spacing w:line="360" w:lineRule="auto"/>
        <w:ind w:firstLine="840" w:firstLineChars="3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8</w:t>
      </w:r>
      <w:r>
        <w:rPr>
          <w:rFonts w:hint="eastAsia" w:ascii="仿宋" w:hAnsi="仿宋" w:eastAsia="仿宋" w:cs="宋体"/>
          <w:kern w:val="0"/>
          <w:sz w:val="28"/>
        </w:rPr>
        <w:t>、比赛总时间为</w:t>
      </w:r>
      <w:r>
        <w:rPr>
          <w:rFonts w:ascii="仿宋" w:hAnsi="仿宋" w:eastAsia="仿宋" w:cs="宋体"/>
          <w:kern w:val="0"/>
          <w:sz w:val="28"/>
        </w:rPr>
        <w:t>4</w:t>
      </w:r>
      <w:r>
        <w:rPr>
          <w:rFonts w:hint="eastAsia" w:ascii="仿宋" w:hAnsi="仿宋" w:eastAsia="仿宋" w:cs="宋体"/>
          <w:kern w:val="0"/>
          <w:sz w:val="28"/>
        </w:rPr>
        <w:t>小时。</w:t>
      </w:r>
    </w:p>
    <w:p>
      <w:pPr>
        <w:widowControl/>
        <w:spacing w:line="360" w:lineRule="auto"/>
        <w:ind w:firstLine="602" w:firstLineChars="200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十、作品评比规则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1</w:t>
      </w:r>
      <w:r>
        <w:rPr>
          <w:rFonts w:hint="eastAsia" w:ascii="仿宋" w:hAnsi="仿宋" w:eastAsia="仿宋" w:cs="宋体"/>
          <w:kern w:val="0"/>
          <w:sz w:val="28"/>
        </w:rPr>
        <w:t>．所交参赛作品将由经验丰富的专业老师评审。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</w:t>
      </w:r>
      <w:r>
        <w:rPr>
          <w:rFonts w:hint="eastAsia" w:ascii="仿宋" w:hAnsi="仿宋" w:eastAsia="仿宋" w:cs="宋体"/>
          <w:kern w:val="0"/>
          <w:sz w:val="28"/>
        </w:rPr>
        <w:t>．室内设计评分标准：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1)</w:t>
      </w:r>
      <w:r>
        <w:rPr>
          <w:rFonts w:hint="eastAsia" w:ascii="仿宋" w:hAnsi="仿宋" w:eastAsia="仿宋" w:cs="宋体"/>
          <w:kern w:val="0"/>
          <w:sz w:val="28"/>
        </w:rPr>
        <w:t>创意（</w:t>
      </w:r>
      <w:r>
        <w:rPr>
          <w:rFonts w:ascii="仿宋" w:hAnsi="仿宋" w:eastAsia="仿宋" w:cs="宋体"/>
          <w:kern w:val="0"/>
          <w:sz w:val="28"/>
        </w:rPr>
        <w:t>25%</w:t>
      </w:r>
      <w:r>
        <w:rPr>
          <w:rFonts w:hint="eastAsia" w:ascii="仿宋" w:hAnsi="仿宋" w:eastAsia="仿宋" w:cs="宋体"/>
          <w:kern w:val="0"/>
          <w:sz w:val="28"/>
        </w:rPr>
        <w:t>）：设计大胆创新，风格独特。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2)</w:t>
      </w:r>
      <w:r>
        <w:rPr>
          <w:rFonts w:hint="eastAsia" w:ascii="仿宋" w:hAnsi="仿宋" w:eastAsia="仿宋" w:cs="宋体"/>
          <w:kern w:val="0"/>
          <w:sz w:val="28"/>
        </w:rPr>
        <w:t>内容（</w:t>
      </w:r>
      <w:r>
        <w:rPr>
          <w:rFonts w:ascii="仿宋" w:hAnsi="仿宋" w:eastAsia="仿宋" w:cs="宋体"/>
          <w:kern w:val="0"/>
          <w:sz w:val="28"/>
        </w:rPr>
        <w:t>25%</w:t>
      </w:r>
      <w:r>
        <w:rPr>
          <w:rFonts w:hint="eastAsia" w:ascii="仿宋" w:hAnsi="仿宋" w:eastAsia="仿宋" w:cs="宋体"/>
          <w:kern w:val="0"/>
          <w:sz w:val="28"/>
        </w:rPr>
        <w:t>）：设计能体现时代的发展潮流，表现室内设计的新工艺、新材。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3)</w:t>
      </w:r>
      <w:r>
        <w:rPr>
          <w:rFonts w:hint="eastAsia" w:ascii="仿宋" w:hAnsi="仿宋" w:eastAsia="仿宋" w:cs="宋体"/>
          <w:kern w:val="0"/>
          <w:sz w:val="28"/>
        </w:rPr>
        <w:t>构图（</w:t>
      </w:r>
      <w:r>
        <w:rPr>
          <w:rFonts w:ascii="仿宋" w:hAnsi="仿宋" w:eastAsia="仿宋" w:cs="宋体"/>
          <w:kern w:val="0"/>
          <w:sz w:val="28"/>
        </w:rPr>
        <w:t>30%</w:t>
      </w:r>
      <w:r>
        <w:rPr>
          <w:rFonts w:hint="eastAsia" w:ascii="仿宋" w:hAnsi="仿宋" w:eastAsia="仿宋" w:cs="宋体"/>
          <w:kern w:val="0"/>
          <w:sz w:val="28"/>
        </w:rPr>
        <w:t>）：构图合理，效果图视觉冲击力强，画面色彩搭配和谐。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4)</w:t>
      </w:r>
      <w:r>
        <w:rPr>
          <w:rFonts w:hint="eastAsia" w:ascii="仿宋" w:hAnsi="仿宋" w:eastAsia="仿宋" w:cs="宋体"/>
          <w:kern w:val="0"/>
          <w:sz w:val="28"/>
        </w:rPr>
        <w:t>质量（</w:t>
      </w:r>
      <w:r>
        <w:rPr>
          <w:rFonts w:ascii="仿宋" w:hAnsi="仿宋" w:eastAsia="仿宋" w:cs="宋体"/>
          <w:kern w:val="0"/>
          <w:sz w:val="28"/>
        </w:rPr>
        <w:t>20%</w:t>
      </w:r>
      <w:r>
        <w:rPr>
          <w:rFonts w:hint="eastAsia" w:ascii="仿宋" w:hAnsi="仿宋" w:eastAsia="仿宋" w:cs="宋体"/>
          <w:kern w:val="0"/>
          <w:sz w:val="28"/>
        </w:rPr>
        <w:t>）：通过绘画材料及相关技法能真实表现出材料的质地。</w:t>
      </w:r>
    </w:p>
    <w:p>
      <w:pPr>
        <w:widowControl/>
        <w:spacing w:line="360" w:lineRule="auto"/>
        <w:ind w:firstLine="602" w:firstLineChars="200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十一、奖项设置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</w:t>
      </w:r>
      <w:r>
        <w:rPr>
          <w:rFonts w:ascii="仿宋" w:hAnsi="仿宋" w:eastAsia="仿宋" w:cs="宋体"/>
          <w:kern w:val="0"/>
          <w:sz w:val="28"/>
        </w:rPr>
        <w:t>1</w:t>
      </w:r>
      <w:r>
        <w:rPr>
          <w:rFonts w:hint="eastAsia" w:ascii="仿宋" w:hAnsi="仿宋" w:eastAsia="仿宋" w:cs="宋体"/>
          <w:kern w:val="0"/>
          <w:sz w:val="28"/>
        </w:rPr>
        <w:t>．一等奖</w:t>
      </w:r>
      <w:r>
        <w:rPr>
          <w:rFonts w:ascii="仿宋" w:hAnsi="仿宋" w:eastAsia="仿宋" w:cs="宋体"/>
          <w:kern w:val="0"/>
          <w:sz w:val="28"/>
        </w:rPr>
        <w:t>(2</w:t>
      </w:r>
      <w:r>
        <w:rPr>
          <w:rFonts w:hint="eastAsia" w:ascii="仿宋" w:hAnsi="仿宋" w:eastAsia="仿宋" w:cs="宋体"/>
          <w:kern w:val="0"/>
          <w:sz w:val="28"/>
        </w:rPr>
        <w:t>名</w:t>
      </w:r>
      <w:r>
        <w:rPr>
          <w:rFonts w:ascii="仿宋" w:hAnsi="仿宋" w:eastAsia="仿宋" w:cs="宋体"/>
          <w:kern w:val="0"/>
          <w:sz w:val="28"/>
        </w:rPr>
        <w:t>)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2</w:t>
      </w:r>
      <w:r>
        <w:rPr>
          <w:rFonts w:hint="eastAsia" w:ascii="仿宋" w:hAnsi="仿宋" w:eastAsia="仿宋" w:cs="宋体"/>
          <w:kern w:val="0"/>
          <w:sz w:val="28"/>
        </w:rPr>
        <w:t>．二等奖</w:t>
      </w:r>
      <w:r>
        <w:rPr>
          <w:rFonts w:ascii="仿宋" w:hAnsi="仿宋" w:eastAsia="仿宋" w:cs="宋体"/>
          <w:kern w:val="0"/>
          <w:sz w:val="28"/>
        </w:rPr>
        <w:t>(4</w:t>
      </w:r>
      <w:r>
        <w:rPr>
          <w:rFonts w:hint="eastAsia" w:ascii="仿宋" w:hAnsi="仿宋" w:eastAsia="仿宋" w:cs="宋体"/>
          <w:kern w:val="0"/>
          <w:sz w:val="28"/>
        </w:rPr>
        <w:t>名</w:t>
      </w:r>
      <w:r>
        <w:rPr>
          <w:rFonts w:ascii="仿宋" w:hAnsi="仿宋" w:eastAsia="仿宋" w:cs="宋体"/>
          <w:kern w:val="0"/>
          <w:sz w:val="28"/>
        </w:rPr>
        <w:t>)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3</w:t>
      </w:r>
      <w:r>
        <w:rPr>
          <w:rFonts w:hint="eastAsia" w:ascii="仿宋" w:hAnsi="仿宋" w:eastAsia="仿宋" w:cs="宋体"/>
          <w:kern w:val="0"/>
          <w:sz w:val="28"/>
        </w:rPr>
        <w:t>．三等奖</w:t>
      </w:r>
      <w:r>
        <w:rPr>
          <w:rFonts w:ascii="仿宋" w:hAnsi="仿宋" w:eastAsia="仿宋" w:cs="宋体"/>
          <w:kern w:val="0"/>
          <w:sz w:val="28"/>
        </w:rPr>
        <w:t>(6</w:t>
      </w:r>
      <w:r>
        <w:rPr>
          <w:rFonts w:hint="eastAsia" w:ascii="仿宋" w:hAnsi="仿宋" w:eastAsia="仿宋" w:cs="宋体"/>
          <w:kern w:val="0"/>
          <w:sz w:val="28"/>
        </w:rPr>
        <w:t>名</w:t>
      </w:r>
      <w:r>
        <w:rPr>
          <w:rFonts w:ascii="仿宋" w:hAnsi="仿宋" w:eastAsia="仿宋" w:cs="宋体"/>
          <w:kern w:val="0"/>
          <w:sz w:val="28"/>
        </w:rPr>
        <w:t>)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</w:rPr>
      </w:pPr>
      <w:r>
        <w:rPr>
          <w:rFonts w:ascii="仿宋" w:hAnsi="仿宋" w:eastAsia="仿宋" w:cs="宋体"/>
          <w:kern w:val="0"/>
          <w:sz w:val="28"/>
        </w:rPr>
        <w:t>4</w:t>
      </w:r>
      <w:r>
        <w:rPr>
          <w:rFonts w:hint="eastAsia" w:ascii="仿宋" w:hAnsi="仿宋" w:eastAsia="仿宋" w:cs="宋体"/>
          <w:kern w:val="0"/>
          <w:sz w:val="28"/>
        </w:rPr>
        <w:t>．优秀奖</w:t>
      </w:r>
      <w:r>
        <w:rPr>
          <w:rFonts w:ascii="仿宋" w:hAnsi="仿宋" w:eastAsia="仿宋" w:cs="宋体"/>
          <w:kern w:val="0"/>
          <w:sz w:val="28"/>
        </w:rPr>
        <w:t>:</w:t>
      </w:r>
      <w:r>
        <w:rPr>
          <w:rFonts w:hint="eastAsia" w:ascii="仿宋" w:hAnsi="仿宋" w:eastAsia="仿宋" w:cs="宋体"/>
          <w:kern w:val="0"/>
          <w:sz w:val="28"/>
        </w:rPr>
        <w:t>若干名。</w:t>
      </w:r>
    </w:p>
    <w:p>
      <w:pPr>
        <w:spacing w:line="360" w:lineRule="auto"/>
        <w:ind w:firstLine="602" w:firstLineChars="2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十二、其他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1、本实施细则未尽事宜，由承办方修正或补充。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2、本实施细则解释权属建筑与艺术学院。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3、人员分工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项目负责：杨玉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监考人员：朱巧、朱永强</w:t>
      </w:r>
    </w:p>
    <w:p>
      <w:pPr>
        <w:spacing w:line="360" w:lineRule="auto"/>
        <w:ind w:left="210" w:leftChars="100" w:firstLine="280" w:firstLineChars="100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(请于</w:t>
      </w:r>
      <w:r>
        <w:rPr>
          <w:rFonts w:ascii="仿宋" w:hAnsi="仿宋" w:eastAsia="仿宋" w:cs="宋体"/>
          <w:kern w:val="0"/>
          <w:sz w:val="28"/>
        </w:rPr>
        <w:t>11.28</w:t>
      </w:r>
      <w:r>
        <w:rPr>
          <w:rFonts w:hint="eastAsia" w:ascii="仿宋" w:hAnsi="仿宋" w:eastAsia="仿宋" w:cs="宋体"/>
          <w:kern w:val="0"/>
          <w:sz w:val="28"/>
        </w:rPr>
        <w:t>上午8:00在建工楼2楼2</w:t>
      </w:r>
      <w:r>
        <w:rPr>
          <w:rFonts w:ascii="仿宋" w:hAnsi="仿宋" w:eastAsia="仿宋" w:cs="宋体"/>
          <w:kern w:val="0"/>
          <w:sz w:val="28"/>
        </w:rPr>
        <w:t>04</w:t>
      </w:r>
      <w:r>
        <w:rPr>
          <w:rFonts w:hint="eastAsia" w:ascii="仿宋" w:hAnsi="仿宋" w:eastAsia="仿宋" w:cs="宋体"/>
          <w:kern w:val="0"/>
          <w:sz w:val="28"/>
        </w:rPr>
        <w:t>教室监考)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评委：陈磊、唐文</w:t>
      </w:r>
      <w:r>
        <w:rPr>
          <w:rFonts w:hint="eastAsia" w:ascii="仿宋" w:hAnsi="仿宋" w:eastAsia="仿宋" w:cs="宋体"/>
          <w:kern w:val="0"/>
          <w:sz w:val="28"/>
          <w:lang w:eastAsia="zh-CN"/>
        </w:rPr>
        <w:t>锋</w:t>
      </w:r>
      <w:r>
        <w:rPr>
          <w:rFonts w:hint="eastAsia" w:ascii="仿宋" w:hAnsi="仿宋" w:eastAsia="仿宋" w:cs="宋体"/>
          <w:kern w:val="0"/>
          <w:sz w:val="28"/>
        </w:rPr>
        <w:t>、穆可才、高红霞、邱小文、杨玉、郭媛媛</w:t>
      </w:r>
      <w:r>
        <w:rPr>
          <w:rFonts w:hint="eastAsia" w:ascii="仿宋" w:hAnsi="仿宋" w:eastAsia="仿宋" w:cs="宋体"/>
          <w:kern w:val="0"/>
          <w:sz w:val="28"/>
        </w:rPr>
        <w:br w:type="textWrapping"/>
      </w:r>
      <w:r>
        <w:rPr>
          <w:rFonts w:hint="eastAsia" w:ascii="仿宋" w:hAnsi="仿宋" w:eastAsia="仿宋" w:cs="宋体"/>
          <w:kern w:val="0"/>
          <w:sz w:val="28"/>
        </w:rPr>
        <w:t>　　</w:t>
      </w:r>
    </w:p>
    <w:p>
      <w:pPr>
        <w:spacing w:line="360" w:lineRule="auto"/>
        <w:ind w:left="210" w:leftChars="100" w:firstLine="560" w:firstLineChars="200"/>
        <w:jc w:val="left"/>
        <w:rPr>
          <w:rFonts w:ascii="仿宋" w:hAnsi="仿宋" w:eastAsia="仿宋" w:cs="宋体"/>
          <w:kern w:val="0"/>
          <w:sz w:val="28"/>
        </w:rPr>
      </w:pPr>
      <w:bookmarkStart w:id="0" w:name="_GoBack"/>
      <w:bookmarkEnd w:id="0"/>
    </w:p>
    <w:p/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8912009"/>
      <w:docPartObj>
        <w:docPartGallery w:val="AutoText"/>
      </w:docPartObj>
    </w:sdtPr>
    <w:sdtContent>
      <w:p>
        <w:pPr>
          <w:pStyle w:val="2"/>
          <w:ind w:firstLine="4140" w:firstLineChars="2300"/>
        </w:pPr>
      </w:p>
      <w:p>
        <w:pPr>
          <w:pStyle w:val="2"/>
          <w:ind w:firstLine="4140" w:firstLineChars="23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color w:val="4472C4" w:themeColor="accent1"/>
        <w14:textFill>
          <w14:solidFill>
            <w14:schemeClr w14:val="accent1"/>
          </w14:solidFill>
        </w14:textFill>
      </w:rPr>
    </w:pPr>
    <w:sdt>
      <w:sdtPr>
        <w:rPr>
          <w:rFonts w:hint="eastAsia"/>
          <w:color w:val="4472C4" w:themeColor="accent1"/>
          <w14:textFill>
            <w14:solidFill>
              <w14:schemeClr w14:val="accent1"/>
            </w14:solidFill>
          </w14:textFill>
        </w:rPr>
        <w:alias w:val="标题"/>
        <w:id w:val="664756013"/>
        <w:placeholder>
          <w:docPart w:val="2EE3915336704622B1F3FC7D076C50F3"/>
        </w:placeholder>
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color w:val="4472C4" w:themeColor="accent1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color w:val="4472C4" w:themeColor="accent1"/>
            <w:lang w:val="zh-CN"/>
            <w14:textFill>
              <w14:solidFill>
                <w14:schemeClr w14:val="accent1"/>
              </w14:solidFill>
            </w14:textFill>
          </w:rPr>
          <w:t>建筑与艺术学院</w:t>
        </w:r>
      </w:sdtContent>
    </w:sdt>
  </w:p>
  <w:p>
    <w:pPr>
      <w:pStyle w:val="3"/>
      <w:pBdr>
        <w:bottom w:val="none" w:color="auto" w:sz="0" w:space="0"/>
      </w:pBdr>
      <w:ind w:firstLine="5220" w:firstLineChars="290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40C3"/>
    <w:multiLevelType w:val="multilevel"/>
    <w:tmpl w:val="23AC40C3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EE"/>
    <w:rsid w:val="000051A5"/>
    <w:rsid w:val="000E228F"/>
    <w:rsid w:val="0013361C"/>
    <w:rsid w:val="00192E69"/>
    <w:rsid w:val="001D0611"/>
    <w:rsid w:val="0025689B"/>
    <w:rsid w:val="00334A5D"/>
    <w:rsid w:val="00463D06"/>
    <w:rsid w:val="00492ECC"/>
    <w:rsid w:val="004C4E5A"/>
    <w:rsid w:val="00511AB3"/>
    <w:rsid w:val="00682E45"/>
    <w:rsid w:val="008F42DE"/>
    <w:rsid w:val="00942AD5"/>
    <w:rsid w:val="009B12EE"/>
    <w:rsid w:val="00A01CBB"/>
    <w:rsid w:val="00A274EE"/>
    <w:rsid w:val="00AD4C4E"/>
    <w:rsid w:val="00AF4B78"/>
    <w:rsid w:val="00B2085D"/>
    <w:rsid w:val="00B77167"/>
    <w:rsid w:val="00C4471F"/>
    <w:rsid w:val="00CC4301"/>
    <w:rsid w:val="00D92C6E"/>
    <w:rsid w:val="00E60B24"/>
    <w:rsid w:val="00EA3955"/>
    <w:rsid w:val="00EF6256"/>
    <w:rsid w:val="00F00878"/>
    <w:rsid w:val="00F55DFB"/>
    <w:rsid w:val="2BC85B28"/>
    <w:rsid w:val="7F7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EE3915336704622B1F3FC7D076C50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0636B3-4E63-4046-BB5D-45A21089622E}"/>
      </w:docPartPr>
      <w:docPartBody>
        <w:p>
          <w:pPr>
            <w:pStyle w:val="4"/>
          </w:pPr>
          <w:r>
            <w:rPr>
              <w:color w:val="4472C4" w:themeColor="accent1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86"/>
    <w:rsid w:val="001F2186"/>
    <w:rsid w:val="00500EF2"/>
    <w:rsid w:val="009B4724"/>
    <w:rsid w:val="009F3507"/>
    <w:rsid w:val="00B75457"/>
    <w:rsid w:val="00EC7B18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EE3915336704622B1F3FC7D076C50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1522</Characters>
  <Lines>12</Lines>
  <Paragraphs>3</Paragraphs>
  <TotalTime>101</TotalTime>
  <ScaleCrop>false</ScaleCrop>
  <LinksUpToDate>false</LinksUpToDate>
  <CharactersWithSpaces>1786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2020-11-07T12:02:00Z</dcterms:created>
  <dc:creator>杨 玉</dc:creator>
  <cp:lastModifiedBy>twf</cp:lastModifiedBy>
  <dcterms:modified xsi:type="dcterms:W3CDTF">2020-11-10T06:26:20Z</dcterms:modified>
  <dc:title>建筑与艺术学院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